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416B4" w14:textId="77777777" w:rsidR="00B851DD" w:rsidRPr="00B851DD" w:rsidRDefault="00B851DD" w:rsidP="00B851DD">
      <w:pPr>
        <w:shd w:val="clear" w:color="auto" w:fill="FFFFFF"/>
        <w:spacing w:after="0" w:line="240" w:lineRule="auto"/>
        <w:outlineLvl w:val="0"/>
        <w:rPr>
          <w:rFonts w:ascii="Arial" w:eastAsia="Times New Roman" w:hAnsi="Arial" w:cs="Arial"/>
          <w:b/>
          <w:bCs/>
          <w:color w:val="000000"/>
          <w:kern w:val="36"/>
          <w:sz w:val="42"/>
          <w:szCs w:val="42"/>
          <w:lang w:eastAsia="en-GB"/>
        </w:rPr>
      </w:pPr>
      <w:proofErr w:type="spellStart"/>
      <w:r w:rsidRPr="00B851DD">
        <w:rPr>
          <w:rFonts w:ascii="Arial" w:eastAsia="Times New Roman" w:hAnsi="Arial" w:cs="Arial"/>
          <w:b/>
          <w:bCs/>
          <w:color w:val="000000"/>
          <w:kern w:val="36"/>
          <w:sz w:val="42"/>
          <w:szCs w:val="42"/>
          <w:lang w:eastAsia="en-GB"/>
        </w:rPr>
        <w:t>EnviroMat</w:t>
      </w:r>
      <w:proofErr w:type="spellEnd"/>
      <w:r w:rsidRPr="00B851DD">
        <w:rPr>
          <w:rFonts w:ascii="Arial" w:eastAsia="Times New Roman" w:hAnsi="Arial" w:cs="Arial"/>
          <w:b/>
          <w:bCs/>
          <w:color w:val="000000"/>
          <w:kern w:val="36"/>
          <w:sz w:val="42"/>
          <w:szCs w:val="42"/>
          <w:lang w:eastAsia="en-GB"/>
        </w:rPr>
        <w:t xml:space="preserve"> M21 2m X 1m X 12mm</w:t>
      </w:r>
    </w:p>
    <w:p w14:paraId="12B3EC05" w14:textId="66E69EF1" w:rsidR="00AC5D1A" w:rsidRDefault="00AC5D1A"/>
    <w:p w14:paraId="548D719D" w14:textId="77777777" w:rsidR="00B851DD" w:rsidRDefault="00B851DD"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 xml:space="preserve">Ground-Guards introduced the original plastic trackway mats in 2003, which are still recognised as the most durable mats available. The range has now been joined by the new metric size </w:t>
      </w:r>
      <w:proofErr w:type="spellStart"/>
      <w:r>
        <w:rPr>
          <w:rFonts w:ascii="Arial" w:hAnsi="Arial" w:cs="Arial"/>
          <w:color w:val="222222"/>
        </w:rPr>
        <w:t>EnviroMats</w:t>
      </w:r>
      <w:proofErr w:type="spellEnd"/>
      <w:r>
        <w:rPr>
          <w:rFonts w:ascii="Arial" w:hAnsi="Arial" w:cs="Arial"/>
          <w:color w:val="222222"/>
        </w:rPr>
        <w:t>, designed in Britain, and manufactured in Europe, using an incredibly tough blend of 100% recycled HDPE plastic.</w:t>
      </w:r>
    </w:p>
    <w:p w14:paraId="514C7092" w14:textId="77777777" w:rsidR="00B851DD" w:rsidRDefault="00B851DD"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These mats have a host of totally unique features. Your own company colour logo can be moulded in for instant recognition and permanent identification, and their new tread pattern gives increased grip and greater pedestrian comfort.</w:t>
      </w:r>
    </w:p>
    <w:p w14:paraId="7C877763" w14:textId="0470EDD9" w:rsidR="00B851DD" w:rsidRDefault="00B851DD"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 xml:space="preserve">The 2x1m M21 is easy to handle and to transport in smaller vehicles. Moulded hand grips make them easy to carry without leaving holes for mud to come through, and all existing </w:t>
      </w:r>
      <w:proofErr w:type="spellStart"/>
      <w:r>
        <w:rPr>
          <w:rFonts w:ascii="Arial" w:hAnsi="Arial" w:cs="Arial"/>
          <w:color w:val="222222"/>
        </w:rPr>
        <w:t>MultiTrack</w:t>
      </w:r>
      <w:proofErr w:type="spellEnd"/>
      <w:r>
        <w:rPr>
          <w:rFonts w:ascii="Arial" w:hAnsi="Arial" w:cs="Arial"/>
          <w:color w:val="222222"/>
        </w:rPr>
        <w:t xml:space="preserve"> joiner options can be used with them.</w:t>
      </w:r>
    </w:p>
    <w:p w14:paraId="7B615C9E" w14:textId="612B21D7" w:rsidR="00C0797C" w:rsidRDefault="00C0797C" w:rsidP="00B851DD">
      <w:pPr>
        <w:pStyle w:val="NormalWeb"/>
        <w:shd w:val="clear" w:color="auto" w:fill="FFFFFF"/>
        <w:spacing w:before="0" w:beforeAutospacing="0" w:after="192" w:afterAutospacing="0"/>
        <w:rPr>
          <w:rFonts w:ascii="Arial" w:hAnsi="Arial" w:cs="Arial"/>
          <w:color w:val="222222"/>
        </w:rPr>
      </w:pPr>
    </w:p>
    <w:p w14:paraId="70BCB8A1" w14:textId="77777777" w:rsidR="00C0797C" w:rsidRPr="00267051" w:rsidRDefault="00C0797C" w:rsidP="00C0797C">
      <w:pPr>
        <w:rPr>
          <w:rFonts w:ascii="Arial" w:hAnsi="Arial" w:cs="Arial"/>
          <w:b/>
          <w:sz w:val="24"/>
          <w:szCs w:val="24"/>
        </w:rPr>
      </w:pPr>
      <w:r w:rsidRPr="00267051">
        <w:rPr>
          <w:rFonts w:ascii="Arial" w:hAnsi="Arial" w:cs="Arial"/>
          <w:b/>
          <w:sz w:val="24"/>
          <w:szCs w:val="24"/>
        </w:rPr>
        <w:t>Benefits</w:t>
      </w:r>
    </w:p>
    <w:p w14:paraId="4EBE2C77" w14:textId="368B203C" w:rsidR="00C0797C" w:rsidRDefault="00C0797C"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Mould your own company colour logo for instant recognition, also your contact details</w:t>
      </w:r>
    </w:p>
    <w:p w14:paraId="12607B76" w14:textId="62A12752" w:rsidR="00C0797C" w:rsidRDefault="00C0797C"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New 3x1m size gives ultimate ease and cost effectiveness</w:t>
      </w:r>
    </w:p>
    <w:p w14:paraId="5B6E4F87" w14:textId="5FF05E6D" w:rsidR="00C0797C" w:rsidRDefault="00C0797C"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Easy to handle and transport</w:t>
      </w:r>
    </w:p>
    <w:p w14:paraId="23637283" w14:textId="3CBB7408" w:rsidR="00C0797C" w:rsidRDefault="00C0797C"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New tread pattern for increased grip and pedestrian comfort</w:t>
      </w:r>
    </w:p>
    <w:p w14:paraId="7E5F33AA" w14:textId="50764075" w:rsidR="00C0797C" w:rsidRDefault="00C0797C"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Modular 3x1m and 2x1m size will connect together</w:t>
      </w:r>
    </w:p>
    <w:p w14:paraId="6393B599" w14:textId="4DB8188C" w:rsidR="00C0797C" w:rsidRDefault="00C0797C" w:rsidP="00B851DD">
      <w:pPr>
        <w:pStyle w:val="NormalWeb"/>
        <w:shd w:val="clear" w:color="auto" w:fill="FFFFFF"/>
        <w:spacing w:before="0" w:beforeAutospacing="0" w:after="192" w:afterAutospacing="0"/>
        <w:rPr>
          <w:rFonts w:ascii="Arial" w:hAnsi="Arial" w:cs="Arial"/>
          <w:color w:val="222222"/>
        </w:rPr>
      </w:pPr>
      <w:r>
        <w:rPr>
          <w:rFonts w:ascii="Arial" w:hAnsi="Arial" w:cs="Arial"/>
          <w:color w:val="222222"/>
        </w:rPr>
        <w:t xml:space="preserve">May be used with all existing </w:t>
      </w:r>
      <w:proofErr w:type="spellStart"/>
      <w:r>
        <w:rPr>
          <w:rFonts w:ascii="Arial" w:hAnsi="Arial" w:cs="Arial"/>
          <w:color w:val="222222"/>
        </w:rPr>
        <w:t>MultiTrack</w:t>
      </w:r>
      <w:proofErr w:type="spellEnd"/>
      <w:r>
        <w:rPr>
          <w:rFonts w:ascii="Arial" w:hAnsi="Arial" w:cs="Arial"/>
          <w:color w:val="222222"/>
        </w:rPr>
        <w:t xml:space="preserve"> joiners</w:t>
      </w:r>
    </w:p>
    <w:p w14:paraId="2A92A31B" w14:textId="5687FA08" w:rsidR="00C0797C" w:rsidRDefault="00C0797C" w:rsidP="00B851DD">
      <w:pPr>
        <w:pStyle w:val="NormalWeb"/>
        <w:shd w:val="clear" w:color="auto" w:fill="FFFFFF"/>
        <w:spacing w:before="0" w:beforeAutospacing="0" w:after="192" w:afterAutospacing="0"/>
        <w:rPr>
          <w:rFonts w:ascii="Arial" w:hAnsi="Arial" w:cs="Arial"/>
          <w:color w:val="222222"/>
        </w:rPr>
      </w:pPr>
    </w:p>
    <w:p w14:paraId="398FD9BA" w14:textId="77777777" w:rsidR="00C0797C" w:rsidRDefault="00C0797C" w:rsidP="00B851DD">
      <w:pPr>
        <w:pStyle w:val="NormalWeb"/>
        <w:shd w:val="clear" w:color="auto" w:fill="FFFFFF"/>
        <w:spacing w:before="0" w:beforeAutospacing="0" w:after="192" w:afterAutospacing="0"/>
        <w:rPr>
          <w:rFonts w:ascii="Arial" w:hAnsi="Arial" w:cs="Arial"/>
          <w:color w:val="222222"/>
        </w:rPr>
      </w:pPr>
    </w:p>
    <w:p w14:paraId="51CFCF9A" w14:textId="77777777" w:rsidR="00B851DD" w:rsidRDefault="00B851DD" w:rsidP="00B851DD">
      <w:pPr>
        <w:pStyle w:val="Heading2"/>
        <w:shd w:val="clear" w:color="auto" w:fill="000000"/>
        <w:spacing w:before="0" w:line="360" w:lineRule="atLeast"/>
        <w:rPr>
          <w:rFonts w:ascii="Arial" w:hAnsi="Arial" w:cs="Arial"/>
          <w:color w:val="FFFFFF"/>
          <w:sz w:val="39"/>
          <w:szCs w:val="39"/>
        </w:rPr>
      </w:pPr>
      <w:r>
        <w:rPr>
          <w:rFonts w:ascii="Arial" w:hAnsi="Arial" w:cs="Arial"/>
          <w:color w:val="FFFFFF"/>
          <w:sz w:val="39"/>
          <w:szCs w:val="39"/>
        </w:rPr>
        <w:t>Product Details</w:t>
      </w:r>
    </w:p>
    <w:p w14:paraId="2C5C3A7C" w14:textId="7EADB557" w:rsidR="00B851DD" w:rsidRDefault="00B851DD" w:rsidP="00B851DD">
      <w:pPr>
        <w:shd w:val="clear" w:color="auto" w:fill="000000"/>
        <w:rPr>
          <w:rFonts w:ascii="Arial" w:hAnsi="Arial" w:cs="Arial"/>
          <w:color w:val="222222"/>
          <w:sz w:val="24"/>
          <w:szCs w:val="24"/>
        </w:rPr>
      </w:pPr>
      <w:r>
        <w:rPr>
          <w:rFonts w:ascii="Arial" w:hAnsi="Arial" w:cs="Arial"/>
          <w:noProof/>
          <w:color w:val="222222"/>
        </w:rPr>
        <w:drawing>
          <wp:inline distT="0" distB="0" distL="0" distR="0" wp14:anchorId="062EF092" wp14:editId="06B8E820">
            <wp:extent cx="2788920" cy="480060"/>
            <wp:effectExtent l="0" t="0" r="0" b="0"/>
            <wp:docPr id="1" name="Picture 1" descr="vehicle-icons-envir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hicle-icons-envir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88920" cy="480060"/>
                    </a:xfrm>
                    <a:prstGeom prst="rect">
                      <a:avLst/>
                    </a:prstGeom>
                    <a:noFill/>
                    <a:ln>
                      <a:noFill/>
                    </a:ln>
                  </pic:spPr>
                </pic:pic>
              </a:graphicData>
            </a:graphic>
          </wp:inline>
        </w:drawing>
      </w:r>
    </w:p>
    <w:p w14:paraId="693C8455" w14:textId="77777777" w:rsidR="00B851DD" w:rsidRDefault="00B851DD" w:rsidP="00B851DD">
      <w:pPr>
        <w:shd w:val="clear" w:color="auto" w:fill="000000"/>
        <w:rPr>
          <w:rFonts w:ascii="Arial" w:hAnsi="Arial" w:cs="Arial"/>
          <w:color w:val="FFFFFF"/>
        </w:rPr>
      </w:pPr>
      <w:r>
        <w:rPr>
          <w:rFonts w:ascii="Arial" w:hAnsi="Arial" w:cs="Arial"/>
          <w:color w:val="FFFFFF"/>
        </w:rPr>
        <w:t>Overall Size: 2.0m x 1.0m x 12mm</w:t>
      </w:r>
    </w:p>
    <w:p w14:paraId="51AD9030" w14:textId="77777777" w:rsidR="00B851DD" w:rsidRDefault="00B851DD" w:rsidP="00B851DD">
      <w:pPr>
        <w:shd w:val="clear" w:color="auto" w:fill="000000"/>
        <w:rPr>
          <w:rFonts w:ascii="Arial" w:hAnsi="Arial" w:cs="Arial"/>
          <w:color w:val="FFFFFF"/>
        </w:rPr>
      </w:pPr>
      <w:r>
        <w:rPr>
          <w:rFonts w:ascii="Arial" w:hAnsi="Arial" w:cs="Arial"/>
          <w:color w:val="FFFFFF"/>
        </w:rPr>
        <w:t>Surface Area: 2.0m2</w:t>
      </w:r>
    </w:p>
    <w:p w14:paraId="0A815D14" w14:textId="77777777" w:rsidR="00B851DD" w:rsidRDefault="00B851DD" w:rsidP="00B851DD">
      <w:pPr>
        <w:shd w:val="clear" w:color="auto" w:fill="000000"/>
        <w:rPr>
          <w:rFonts w:ascii="Arial" w:hAnsi="Arial" w:cs="Arial"/>
          <w:color w:val="FFFFFF"/>
        </w:rPr>
      </w:pPr>
      <w:r>
        <w:rPr>
          <w:rFonts w:ascii="Arial" w:hAnsi="Arial" w:cs="Arial"/>
          <w:color w:val="FFFFFF"/>
        </w:rPr>
        <w:t>Weight: 26kg</w:t>
      </w:r>
    </w:p>
    <w:p w14:paraId="1FDC815D" w14:textId="77777777" w:rsidR="00B851DD" w:rsidRDefault="00B851DD" w:rsidP="00B851DD">
      <w:pPr>
        <w:shd w:val="clear" w:color="auto" w:fill="000000"/>
        <w:rPr>
          <w:rFonts w:ascii="Arial" w:hAnsi="Arial" w:cs="Arial"/>
          <w:color w:val="FFFFFF"/>
        </w:rPr>
      </w:pPr>
      <w:r>
        <w:rPr>
          <w:rFonts w:ascii="Arial" w:hAnsi="Arial" w:cs="Arial"/>
          <w:color w:val="FFFFFF"/>
        </w:rPr>
        <w:t>Pallet Quantity: 35</w:t>
      </w:r>
    </w:p>
    <w:p w14:paraId="695B8FFE" w14:textId="77777777" w:rsidR="00B851DD" w:rsidRDefault="00B851DD" w:rsidP="00B851DD">
      <w:pPr>
        <w:shd w:val="clear" w:color="auto" w:fill="000000"/>
        <w:rPr>
          <w:rFonts w:ascii="Arial" w:hAnsi="Arial" w:cs="Arial"/>
          <w:color w:val="FFFFFF"/>
        </w:rPr>
      </w:pPr>
      <w:r>
        <w:rPr>
          <w:rFonts w:ascii="Arial" w:hAnsi="Arial" w:cs="Arial"/>
          <w:color w:val="FFFFFF"/>
        </w:rPr>
        <w:t>Material: 100% Recycled HDPE</w:t>
      </w:r>
    </w:p>
    <w:p w14:paraId="78B000DA" w14:textId="77777777" w:rsidR="00B851DD" w:rsidRDefault="00B851DD" w:rsidP="00B851DD">
      <w:pPr>
        <w:shd w:val="clear" w:color="auto" w:fill="000000"/>
        <w:rPr>
          <w:rFonts w:ascii="Arial" w:hAnsi="Arial" w:cs="Arial"/>
          <w:color w:val="FFFFFF"/>
        </w:rPr>
      </w:pPr>
      <w:r>
        <w:rPr>
          <w:rFonts w:ascii="Arial" w:hAnsi="Arial" w:cs="Arial"/>
          <w:color w:val="FFFFFF"/>
        </w:rPr>
        <w:t>Slip Testing: BS7976 part 2</w:t>
      </w:r>
    </w:p>
    <w:p w14:paraId="131D9586" w14:textId="77777777" w:rsidR="00B851DD" w:rsidRDefault="00B851DD" w:rsidP="00B851DD">
      <w:pPr>
        <w:shd w:val="clear" w:color="auto" w:fill="000000"/>
        <w:rPr>
          <w:rFonts w:ascii="Arial" w:hAnsi="Arial" w:cs="Arial"/>
          <w:color w:val="FFFFFF"/>
        </w:rPr>
      </w:pPr>
      <w:r>
        <w:rPr>
          <w:rFonts w:ascii="Arial" w:hAnsi="Arial" w:cs="Arial"/>
          <w:color w:val="FFFFFF"/>
        </w:rPr>
        <w:t>Comfortable Weight Loading: 30t</w:t>
      </w:r>
    </w:p>
    <w:p w14:paraId="70FDDF90" w14:textId="77777777" w:rsidR="00B851DD" w:rsidRDefault="00B851DD" w:rsidP="00B851DD">
      <w:pPr>
        <w:shd w:val="clear" w:color="auto" w:fill="000000"/>
        <w:rPr>
          <w:rFonts w:ascii="Arial" w:hAnsi="Arial" w:cs="Arial"/>
          <w:color w:val="FFFFFF"/>
        </w:rPr>
      </w:pPr>
      <w:r>
        <w:rPr>
          <w:rFonts w:ascii="Arial" w:hAnsi="Arial" w:cs="Arial"/>
          <w:color w:val="FFFFFF"/>
        </w:rPr>
        <w:t>With Caution Weight Loading: 50t</w:t>
      </w:r>
    </w:p>
    <w:p w14:paraId="567685C1" w14:textId="77777777" w:rsidR="00B851DD" w:rsidRDefault="00B851DD" w:rsidP="00B851DD">
      <w:pPr>
        <w:shd w:val="clear" w:color="auto" w:fill="000000"/>
        <w:rPr>
          <w:rFonts w:ascii="Arial" w:hAnsi="Arial" w:cs="Arial"/>
          <w:color w:val="FFFFFF"/>
        </w:rPr>
      </w:pPr>
      <w:r>
        <w:rPr>
          <w:rFonts w:ascii="Arial" w:hAnsi="Arial" w:cs="Arial"/>
          <w:color w:val="FFFFFF"/>
        </w:rPr>
        <w:lastRenderedPageBreak/>
        <w:t>Connectors: Joiner clips</w:t>
      </w:r>
    </w:p>
    <w:p w14:paraId="1BF6336D" w14:textId="77777777" w:rsidR="00B851DD" w:rsidRDefault="00B851DD" w:rsidP="00B851DD">
      <w:pPr>
        <w:shd w:val="clear" w:color="auto" w:fill="000000"/>
        <w:rPr>
          <w:rFonts w:ascii="Arial" w:hAnsi="Arial" w:cs="Arial"/>
          <w:color w:val="FFFFFF"/>
        </w:rPr>
      </w:pPr>
      <w:r>
        <w:rPr>
          <w:rFonts w:ascii="Arial" w:hAnsi="Arial" w:cs="Arial"/>
          <w:color w:val="FFFFFF"/>
        </w:rPr>
        <w:t>This loading guide is for firm, dry ground. If the weather is likely to turn wet, or the job duration is in excess of a week, please ask for advice about using a more heavy-duty product.</w:t>
      </w:r>
    </w:p>
    <w:p w14:paraId="386C840E" w14:textId="77777777" w:rsidR="00B851DD" w:rsidRDefault="00B851DD"/>
    <w:sectPr w:rsidR="00B851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1DD"/>
    <w:rsid w:val="00AC5D1A"/>
    <w:rsid w:val="00B851DD"/>
    <w:rsid w:val="00C07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BD65"/>
  <w15:chartTrackingRefBased/>
  <w15:docId w15:val="{63873A2D-B2F5-4D25-A805-8DBC5CBE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851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B851D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1DD"/>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B851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B851D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4861567">
      <w:bodyDiv w:val="1"/>
      <w:marLeft w:val="0"/>
      <w:marRight w:val="0"/>
      <w:marTop w:val="0"/>
      <w:marBottom w:val="0"/>
      <w:divBdr>
        <w:top w:val="none" w:sz="0" w:space="0" w:color="auto"/>
        <w:left w:val="none" w:sz="0" w:space="0" w:color="auto"/>
        <w:bottom w:val="none" w:sz="0" w:space="0" w:color="auto"/>
        <w:right w:val="none" w:sz="0" w:space="0" w:color="auto"/>
      </w:divBdr>
      <w:divsChild>
        <w:div w:id="55401794">
          <w:marLeft w:val="0"/>
          <w:marRight w:val="0"/>
          <w:marTop w:val="0"/>
          <w:marBottom w:val="300"/>
          <w:divBdr>
            <w:top w:val="none" w:sz="0" w:space="0" w:color="auto"/>
            <w:left w:val="none" w:sz="0" w:space="0" w:color="auto"/>
            <w:bottom w:val="none" w:sz="0" w:space="0" w:color="auto"/>
            <w:right w:val="none" w:sz="0" w:space="0" w:color="auto"/>
          </w:divBdr>
          <w:divsChild>
            <w:div w:id="1666936733">
              <w:marLeft w:val="0"/>
              <w:marRight w:val="0"/>
              <w:marTop w:val="0"/>
              <w:marBottom w:val="0"/>
              <w:divBdr>
                <w:top w:val="none" w:sz="0" w:space="0" w:color="auto"/>
                <w:left w:val="none" w:sz="0" w:space="0" w:color="auto"/>
                <w:bottom w:val="none" w:sz="0" w:space="0" w:color="auto"/>
                <w:right w:val="none" w:sz="0" w:space="0" w:color="auto"/>
              </w:divBdr>
            </w:div>
          </w:divsChild>
        </w:div>
        <w:div w:id="1672876073">
          <w:marLeft w:val="0"/>
          <w:marRight w:val="0"/>
          <w:marTop w:val="0"/>
          <w:marBottom w:val="300"/>
          <w:divBdr>
            <w:top w:val="none" w:sz="0" w:space="0" w:color="auto"/>
            <w:left w:val="none" w:sz="0" w:space="0" w:color="auto"/>
            <w:bottom w:val="none" w:sz="0" w:space="0" w:color="auto"/>
            <w:right w:val="none" w:sz="0" w:space="0" w:color="auto"/>
          </w:divBdr>
          <w:divsChild>
            <w:div w:id="1867405955">
              <w:marLeft w:val="0"/>
              <w:marRight w:val="0"/>
              <w:marTop w:val="0"/>
              <w:marBottom w:val="0"/>
              <w:divBdr>
                <w:top w:val="none" w:sz="0" w:space="0" w:color="auto"/>
                <w:left w:val="none" w:sz="0" w:space="0" w:color="auto"/>
                <w:bottom w:val="none" w:sz="0" w:space="0" w:color="auto"/>
                <w:right w:val="none" w:sz="0" w:space="0" w:color="auto"/>
              </w:divBdr>
              <w:divsChild>
                <w:div w:id="151148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100">
          <w:marLeft w:val="0"/>
          <w:marRight w:val="0"/>
          <w:marTop w:val="0"/>
          <w:marBottom w:val="15"/>
          <w:divBdr>
            <w:top w:val="none" w:sz="0" w:space="0" w:color="auto"/>
            <w:left w:val="none" w:sz="0" w:space="0" w:color="auto"/>
            <w:bottom w:val="none" w:sz="0" w:space="0" w:color="auto"/>
            <w:right w:val="none" w:sz="0" w:space="0" w:color="auto"/>
          </w:divBdr>
          <w:divsChild>
            <w:div w:id="144203719">
              <w:marLeft w:val="0"/>
              <w:marRight w:val="0"/>
              <w:marTop w:val="0"/>
              <w:marBottom w:val="0"/>
              <w:divBdr>
                <w:top w:val="none" w:sz="0" w:space="0" w:color="auto"/>
                <w:left w:val="none" w:sz="0" w:space="0" w:color="auto"/>
                <w:bottom w:val="none" w:sz="0" w:space="0" w:color="auto"/>
                <w:right w:val="none" w:sz="0" w:space="0" w:color="auto"/>
              </w:divBdr>
              <w:divsChild>
                <w:div w:id="20472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870824">
          <w:marLeft w:val="0"/>
          <w:marRight w:val="0"/>
          <w:marTop w:val="0"/>
          <w:marBottom w:val="15"/>
          <w:divBdr>
            <w:top w:val="none" w:sz="0" w:space="0" w:color="auto"/>
            <w:left w:val="none" w:sz="0" w:space="0" w:color="auto"/>
            <w:bottom w:val="none" w:sz="0" w:space="0" w:color="auto"/>
            <w:right w:val="none" w:sz="0" w:space="0" w:color="auto"/>
          </w:divBdr>
          <w:divsChild>
            <w:div w:id="1079015648">
              <w:marLeft w:val="0"/>
              <w:marRight w:val="0"/>
              <w:marTop w:val="0"/>
              <w:marBottom w:val="0"/>
              <w:divBdr>
                <w:top w:val="none" w:sz="0" w:space="0" w:color="auto"/>
                <w:left w:val="none" w:sz="0" w:space="0" w:color="auto"/>
                <w:bottom w:val="none" w:sz="0" w:space="0" w:color="auto"/>
                <w:right w:val="none" w:sz="0" w:space="0" w:color="auto"/>
              </w:divBdr>
              <w:divsChild>
                <w:div w:id="92661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003">
          <w:marLeft w:val="0"/>
          <w:marRight w:val="0"/>
          <w:marTop w:val="0"/>
          <w:marBottom w:val="15"/>
          <w:divBdr>
            <w:top w:val="none" w:sz="0" w:space="0" w:color="auto"/>
            <w:left w:val="none" w:sz="0" w:space="0" w:color="auto"/>
            <w:bottom w:val="none" w:sz="0" w:space="0" w:color="auto"/>
            <w:right w:val="none" w:sz="0" w:space="0" w:color="auto"/>
          </w:divBdr>
          <w:divsChild>
            <w:div w:id="2048797702">
              <w:marLeft w:val="0"/>
              <w:marRight w:val="0"/>
              <w:marTop w:val="0"/>
              <w:marBottom w:val="0"/>
              <w:divBdr>
                <w:top w:val="none" w:sz="0" w:space="0" w:color="auto"/>
                <w:left w:val="none" w:sz="0" w:space="0" w:color="auto"/>
                <w:bottom w:val="none" w:sz="0" w:space="0" w:color="auto"/>
                <w:right w:val="none" w:sz="0" w:space="0" w:color="auto"/>
              </w:divBdr>
              <w:divsChild>
                <w:div w:id="5710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530801">
          <w:marLeft w:val="0"/>
          <w:marRight w:val="0"/>
          <w:marTop w:val="0"/>
          <w:marBottom w:val="15"/>
          <w:divBdr>
            <w:top w:val="none" w:sz="0" w:space="0" w:color="auto"/>
            <w:left w:val="none" w:sz="0" w:space="0" w:color="auto"/>
            <w:bottom w:val="none" w:sz="0" w:space="0" w:color="auto"/>
            <w:right w:val="none" w:sz="0" w:space="0" w:color="auto"/>
          </w:divBdr>
          <w:divsChild>
            <w:div w:id="1299872925">
              <w:marLeft w:val="0"/>
              <w:marRight w:val="0"/>
              <w:marTop w:val="0"/>
              <w:marBottom w:val="0"/>
              <w:divBdr>
                <w:top w:val="none" w:sz="0" w:space="0" w:color="auto"/>
                <w:left w:val="none" w:sz="0" w:space="0" w:color="auto"/>
                <w:bottom w:val="none" w:sz="0" w:space="0" w:color="auto"/>
                <w:right w:val="none" w:sz="0" w:space="0" w:color="auto"/>
              </w:divBdr>
              <w:divsChild>
                <w:div w:id="8317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0029">
          <w:marLeft w:val="0"/>
          <w:marRight w:val="0"/>
          <w:marTop w:val="0"/>
          <w:marBottom w:val="15"/>
          <w:divBdr>
            <w:top w:val="none" w:sz="0" w:space="0" w:color="auto"/>
            <w:left w:val="none" w:sz="0" w:space="0" w:color="auto"/>
            <w:bottom w:val="none" w:sz="0" w:space="0" w:color="auto"/>
            <w:right w:val="none" w:sz="0" w:space="0" w:color="auto"/>
          </w:divBdr>
          <w:divsChild>
            <w:div w:id="1737239544">
              <w:marLeft w:val="0"/>
              <w:marRight w:val="0"/>
              <w:marTop w:val="0"/>
              <w:marBottom w:val="0"/>
              <w:divBdr>
                <w:top w:val="none" w:sz="0" w:space="0" w:color="auto"/>
                <w:left w:val="none" w:sz="0" w:space="0" w:color="auto"/>
                <w:bottom w:val="none" w:sz="0" w:space="0" w:color="auto"/>
                <w:right w:val="none" w:sz="0" w:space="0" w:color="auto"/>
              </w:divBdr>
              <w:divsChild>
                <w:div w:id="8976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404879">
          <w:marLeft w:val="0"/>
          <w:marRight w:val="0"/>
          <w:marTop w:val="0"/>
          <w:marBottom w:val="15"/>
          <w:divBdr>
            <w:top w:val="none" w:sz="0" w:space="0" w:color="auto"/>
            <w:left w:val="none" w:sz="0" w:space="0" w:color="auto"/>
            <w:bottom w:val="none" w:sz="0" w:space="0" w:color="auto"/>
            <w:right w:val="none" w:sz="0" w:space="0" w:color="auto"/>
          </w:divBdr>
          <w:divsChild>
            <w:div w:id="1555048282">
              <w:marLeft w:val="0"/>
              <w:marRight w:val="0"/>
              <w:marTop w:val="0"/>
              <w:marBottom w:val="0"/>
              <w:divBdr>
                <w:top w:val="none" w:sz="0" w:space="0" w:color="auto"/>
                <w:left w:val="none" w:sz="0" w:space="0" w:color="auto"/>
                <w:bottom w:val="none" w:sz="0" w:space="0" w:color="auto"/>
                <w:right w:val="none" w:sz="0" w:space="0" w:color="auto"/>
              </w:divBdr>
              <w:divsChild>
                <w:div w:id="55280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658747">
          <w:marLeft w:val="0"/>
          <w:marRight w:val="0"/>
          <w:marTop w:val="0"/>
          <w:marBottom w:val="15"/>
          <w:divBdr>
            <w:top w:val="none" w:sz="0" w:space="0" w:color="auto"/>
            <w:left w:val="none" w:sz="0" w:space="0" w:color="auto"/>
            <w:bottom w:val="none" w:sz="0" w:space="0" w:color="auto"/>
            <w:right w:val="none" w:sz="0" w:space="0" w:color="auto"/>
          </w:divBdr>
          <w:divsChild>
            <w:div w:id="856961458">
              <w:marLeft w:val="0"/>
              <w:marRight w:val="0"/>
              <w:marTop w:val="0"/>
              <w:marBottom w:val="0"/>
              <w:divBdr>
                <w:top w:val="none" w:sz="0" w:space="0" w:color="auto"/>
                <w:left w:val="none" w:sz="0" w:space="0" w:color="auto"/>
                <w:bottom w:val="none" w:sz="0" w:space="0" w:color="auto"/>
                <w:right w:val="none" w:sz="0" w:space="0" w:color="auto"/>
              </w:divBdr>
              <w:divsChild>
                <w:div w:id="6176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053879">
          <w:marLeft w:val="0"/>
          <w:marRight w:val="0"/>
          <w:marTop w:val="0"/>
          <w:marBottom w:val="15"/>
          <w:divBdr>
            <w:top w:val="none" w:sz="0" w:space="0" w:color="auto"/>
            <w:left w:val="none" w:sz="0" w:space="0" w:color="auto"/>
            <w:bottom w:val="none" w:sz="0" w:space="0" w:color="auto"/>
            <w:right w:val="none" w:sz="0" w:space="0" w:color="auto"/>
          </w:divBdr>
          <w:divsChild>
            <w:div w:id="449201925">
              <w:marLeft w:val="0"/>
              <w:marRight w:val="0"/>
              <w:marTop w:val="0"/>
              <w:marBottom w:val="0"/>
              <w:divBdr>
                <w:top w:val="none" w:sz="0" w:space="0" w:color="auto"/>
                <w:left w:val="none" w:sz="0" w:space="0" w:color="auto"/>
                <w:bottom w:val="none" w:sz="0" w:space="0" w:color="auto"/>
                <w:right w:val="none" w:sz="0" w:space="0" w:color="auto"/>
              </w:divBdr>
              <w:divsChild>
                <w:div w:id="6292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575304">
          <w:marLeft w:val="0"/>
          <w:marRight w:val="0"/>
          <w:marTop w:val="0"/>
          <w:marBottom w:val="15"/>
          <w:divBdr>
            <w:top w:val="none" w:sz="0" w:space="0" w:color="auto"/>
            <w:left w:val="none" w:sz="0" w:space="0" w:color="auto"/>
            <w:bottom w:val="none" w:sz="0" w:space="0" w:color="auto"/>
            <w:right w:val="none" w:sz="0" w:space="0" w:color="auto"/>
          </w:divBdr>
          <w:divsChild>
            <w:div w:id="1041830304">
              <w:marLeft w:val="0"/>
              <w:marRight w:val="0"/>
              <w:marTop w:val="0"/>
              <w:marBottom w:val="0"/>
              <w:divBdr>
                <w:top w:val="none" w:sz="0" w:space="0" w:color="auto"/>
                <w:left w:val="none" w:sz="0" w:space="0" w:color="auto"/>
                <w:bottom w:val="none" w:sz="0" w:space="0" w:color="auto"/>
                <w:right w:val="none" w:sz="0" w:space="0" w:color="auto"/>
              </w:divBdr>
              <w:divsChild>
                <w:div w:id="5013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30653">
          <w:marLeft w:val="0"/>
          <w:marRight w:val="0"/>
          <w:marTop w:val="0"/>
          <w:marBottom w:val="15"/>
          <w:divBdr>
            <w:top w:val="none" w:sz="0" w:space="0" w:color="auto"/>
            <w:left w:val="none" w:sz="0" w:space="0" w:color="auto"/>
            <w:bottom w:val="none" w:sz="0" w:space="0" w:color="auto"/>
            <w:right w:val="none" w:sz="0" w:space="0" w:color="auto"/>
          </w:divBdr>
          <w:divsChild>
            <w:div w:id="779958078">
              <w:marLeft w:val="0"/>
              <w:marRight w:val="0"/>
              <w:marTop w:val="150"/>
              <w:marBottom w:val="0"/>
              <w:divBdr>
                <w:top w:val="none" w:sz="0" w:space="0" w:color="auto"/>
                <w:left w:val="none" w:sz="0" w:space="0" w:color="auto"/>
                <w:bottom w:val="none" w:sz="0" w:space="0" w:color="auto"/>
                <w:right w:val="none" w:sz="0" w:space="0" w:color="auto"/>
              </w:divBdr>
              <w:divsChild>
                <w:div w:id="187199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19970">
      <w:bodyDiv w:val="1"/>
      <w:marLeft w:val="0"/>
      <w:marRight w:val="0"/>
      <w:marTop w:val="0"/>
      <w:marBottom w:val="0"/>
      <w:divBdr>
        <w:top w:val="none" w:sz="0" w:space="0" w:color="auto"/>
        <w:left w:val="none" w:sz="0" w:space="0" w:color="auto"/>
        <w:bottom w:val="none" w:sz="0" w:space="0" w:color="auto"/>
        <w:right w:val="none" w:sz="0" w:space="0" w:color="auto"/>
      </w:divBdr>
    </w:div>
    <w:div w:id="209027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235</Words>
  <Characters>1343</Characters>
  <Application>Microsoft Office Word</Application>
  <DocSecurity>0</DocSecurity>
  <Lines>11</Lines>
  <Paragraphs>3</Paragraphs>
  <ScaleCrop>false</ScaleCrop>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Jim</cp:lastModifiedBy>
  <cp:revision>2</cp:revision>
  <dcterms:created xsi:type="dcterms:W3CDTF">2020-09-08T07:58:00Z</dcterms:created>
  <dcterms:modified xsi:type="dcterms:W3CDTF">2020-09-08T08:03:00Z</dcterms:modified>
</cp:coreProperties>
</file>