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E1F9C" w14:textId="37761969" w:rsidR="00342766" w:rsidRDefault="00267051" w:rsidP="00342766">
      <w:pPr>
        <w:shd w:val="clear" w:color="auto" w:fill="FFFFFF"/>
        <w:spacing w:after="0" w:line="240" w:lineRule="auto"/>
        <w:outlineLvl w:val="0"/>
        <w:rPr>
          <w:rFonts w:ascii="Arial" w:eastAsia="Times New Roman" w:hAnsi="Arial" w:cs="Arial"/>
          <w:b/>
          <w:bCs/>
          <w:color w:val="000000"/>
          <w:kern w:val="36"/>
          <w:sz w:val="42"/>
          <w:szCs w:val="42"/>
          <w:lang w:eastAsia="en-GB"/>
        </w:rPr>
      </w:pPr>
      <w:proofErr w:type="spellStart"/>
      <w:r>
        <w:rPr>
          <w:rFonts w:ascii="Arial" w:eastAsia="Times New Roman" w:hAnsi="Arial" w:cs="Arial"/>
          <w:b/>
          <w:bCs/>
          <w:color w:val="000000"/>
          <w:kern w:val="36"/>
          <w:sz w:val="42"/>
          <w:szCs w:val="42"/>
          <w:lang w:eastAsia="en-GB"/>
        </w:rPr>
        <w:t>Liberty</w:t>
      </w:r>
      <w:r w:rsidR="00342766" w:rsidRPr="00342766">
        <w:rPr>
          <w:rFonts w:ascii="Arial" w:eastAsia="Times New Roman" w:hAnsi="Arial" w:cs="Arial"/>
          <w:b/>
          <w:bCs/>
          <w:color w:val="000000"/>
          <w:kern w:val="36"/>
          <w:sz w:val="42"/>
          <w:szCs w:val="42"/>
          <w:lang w:eastAsia="en-GB"/>
        </w:rPr>
        <w:t>Mat</w:t>
      </w:r>
      <w:proofErr w:type="spellEnd"/>
      <w:r w:rsidR="00342766" w:rsidRPr="00342766">
        <w:rPr>
          <w:rFonts w:ascii="Arial" w:eastAsia="Times New Roman" w:hAnsi="Arial" w:cs="Arial"/>
          <w:b/>
          <w:bCs/>
          <w:color w:val="000000"/>
          <w:kern w:val="36"/>
          <w:sz w:val="42"/>
          <w:szCs w:val="42"/>
          <w:lang w:eastAsia="en-GB"/>
        </w:rPr>
        <w:t xml:space="preserve"> 2.4m </w:t>
      </w:r>
      <w:r w:rsidR="00342766">
        <w:rPr>
          <w:rFonts w:ascii="Arial" w:eastAsia="Times New Roman" w:hAnsi="Arial" w:cs="Arial"/>
          <w:b/>
          <w:bCs/>
          <w:color w:val="000000"/>
          <w:kern w:val="36"/>
          <w:sz w:val="42"/>
          <w:szCs w:val="42"/>
          <w:lang w:eastAsia="en-GB"/>
        </w:rPr>
        <w:t>x</w:t>
      </w:r>
      <w:r w:rsidR="00342766" w:rsidRPr="00342766">
        <w:rPr>
          <w:rFonts w:ascii="Arial" w:eastAsia="Times New Roman" w:hAnsi="Arial" w:cs="Arial"/>
          <w:b/>
          <w:bCs/>
          <w:color w:val="000000"/>
          <w:kern w:val="36"/>
          <w:sz w:val="42"/>
          <w:szCs w:val="42"/>
          <w:lang w:eastAsia="en-GB"/>
        </w:rPr>
        <w:t xml:space="preserve"> 1.2m </w:t>
      </w:r>
      <w:r w:rsidR="00342766">
        <w:rPr>
          <w:rFonts w:ascii="Arial" w:eastAsia="Times New Roman" w:hAnsi="Arial" w:cs="Arial"/>
          <w:b/>
          <w:bCs/>
          <w:color w:val="000000"/>
          <w:kern w:val="36"/>
          <w:sz w:val="42"/>
          <w:szCs w:val="42"/>
          <w:lang w:eastAsia="en-GB"/>
        </w:rPr>
        <w:t>x</w:t>
      </w:r>
      <w:r w:rsidR="00342766" w:rsidRPr="00342766">
        <w:rPr>
          <w:rFonts w:ascii="Arial" w:eastAsia="Times New Roman" w:hAnsi="Arial" w:cs="Arial"/>
          <w:b/>
          <w:bCs/>
          <w:color w:val="000000"/>
          <w:kern w:val="36"/>
          <w:sz w:val="42"/>
          <w:szCs w:val="42"/>
          <w:lang w:eastAsia="en-GB"/>
        </w:rPr>
        <w:t xml:space="preserve"> 12mm (8' X 4')</w:t>
      </w:r>
    </w:p>
    <w:p w14:paraId="479152FD" w14:textId="2D2981FB" w:rsidR="00342766" w:rsidRDefault="00342766" w:rsidP="00342766">
      <w:pPr>
        <w:shd w:val="clear" w:color="auto" w:fill="FFFFFF"/>
        <w:spacing w:after="0" w:line="240" w:lineRule="auto"/>
        <w:outlineLvl w:val="0"/>
        <w:rPr>
          <w:rFonts w:ascii="Arial" w:eastAsia="Times New Roman" w:hAnsi="Arial" w:cs="Arial"/>
          <w:b/>
          <w:bCs/>
          <w:color w:val="000000"/>
          <w:kern w:val="36"/>
          <w:sz w:val="42"/>
          <w:szCs w:val="42"/>
          <w:lang w:eastAsia="en-GB"/>
        </w:rPr>
      </w:pPr>
    </w:p>
    <w:p w14:paraId="61606E77" w14:textId="24C5ABE8" w:rsidR="00342766" w:rsidRDefault="00F00B0C" w:rsidP="00342766">
      <w:pPr>
        <w:pStyle w:val="NormalWeb"/>
        <w:shd w:val="clear" w:color="auto" w:fill="FFFFFF"/>
        <w:spacing w:before="0" w:beforeAutospacing="0" w:after="192" w:afterAutospacing="0"/>
        <w:rPr>
          <w:rFonts w:ascii="Arial" w:hAnsi="Arial" w:cs="Arial"/>
          <w:color w:val="222222"/>
        </w:rPr>
      </w:pPr>
      <w:proofErr w:type="spellStart"/>
      <w:r>
        <w:rPr>
          <w:rFonts w:ascii="Arial" w:hAnsi="Arial" w:cs="Arial"/>
          <w:color w:val="222222"/>
        </w:rPr>
        <w:t>Liberty</w:t>
      </w:r>
      <w:r w:rsidR="00342766">
        <w:rPr>
          <w:rFonts w:ascii="Arial" w:hAnsi="Arial" w:cs="Arial"/>
          <w:color w:val="222222"/>
        </w:rPr>
        <w:t>Mat</w:t>
      </w:r>
      <w:proofErr w:type="spellEnd"/>
      <w:r w:rsidR="00342766">
        <w:rPr>
          <w:rFonts w:ascii="Arial" w:hAnsi="Arial" w:cs="Arial"/>
          <w:color w:val="222222"/>
        </w:rPr>
        <w:t xml:space="preserve"> is an exceptionally good value product, for construction, landscaping, and outdoor event usage.</w:t>
      </w:r>
    </w:p>
    <w:p w14:paraId="4B7AB062" w14:textId="7183B88E" w:rsidR="00342766" w:rsidRDefault="00342766" w:rsidP="0034276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 xml:space="preserve">Manufactured from 100% recycled HDPE plastic, and weighing just 35kg, </w:t>
      </w:r>
      <w:proofErr w:type="spellStart"/>
      <w:r w:rsidR="00267051">
        <w:rPr>
          <w:rFonts w:ascii="Arial" w:hAnsi="Arial" w:cs="Arial"/>
          <w:color w:val="222222"/>
        </w:rPr>
        <w:t>Liberty</w:t>
      </w:r>
      <w:r>
        <w:rPr>
          <w:rFonts w:ascii="Arial" w:hAnsi="Arial" w:cs="Arial"/>
          <w:color w:val="222222"/>
        </w:rPr>
        <w:t>Mats</w:t>
      </w:r>
      <w:proofErr w:type="spellEnd"/>
      <w:r>
        <w:rPr>
          <w:rFonts w:ascii="Arial" w:hAnsi="Arial" w:cs="Arial"/>
          <w:color w:val="222222"/>
        </w:rPr>
        <w:t xml:space="preserve"> have strategically positioned hand holes which make them easy to off-load from trucks or pallets and install by two workers</w:t>
      </w:r>
    </w:p>
    <w:p w14:paraId="3CCD81AF" w14:textId="417B4F21" w:rsidR="00342766" w:rsidRDefault="00342766" w:rsidP="0034276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 xml:space="preserve">They provide temporary access over soft or sensitive ground and can </w:t>
      </w:r>
      <w:proofErr w:type="gramStart"/>
      <w:r>
        <w:rPr>
          <w:rFonts w:ascii="Arial" w:hAnsi="Arial" w:cs="Arial"/>
          <w:color w:val="222222"/>
        </w:rPr>
        <w:t>be connected with</w:t>
      </w:r>
      <w:proofErr w:type="gramEnd"/>
      <w:r>
        <w:rPr>
          <w:rFonts w:ascii="Arial" w:hAnsi="Arial" w:cs="Arial"/>
          <w:color w:val="222222"/>
        </w:rPr>
        <w:t xml:space="preserve"> a variety of joiner systems. Their flexible nature allows the </w:t>
      </w:r>
      <w:proofErr w:type="spellStart"/>
      <w:r w:rsidR="00267051">
        <w:rPr>
          <w:rFonts w:ascii="Arial" w:hAnsi="Arial" w:cs="Arial"/>
          <w:color w:val="222222"/>
        </w:rPr>
        <w:t>Liberty</w:t>
      </w:r>
      <w:r>
        <w:rPr>
          <w:rFonts w:ascii="Arial" w:hAnsi="Arial" w:cs="Arial"/>
          <w:color w:val="222222"/>
        </w:rPr>
        <w:t>Mat</w:t>
      </w:r>
      <w:proofErr w:type="spellEnd"/>
      <w:r>
        <w:rPr>
          <w:rFonts w:ascii="Arial" w:hAnsi="Arial" w:cs="Arial"/>
          <w:color w:val="222222"/>
        </w:rPr>
        <w:t xml:space="preserve"> to follow the contours of the ground over undulating or sloping conditions.</w:t>
      </w:r>
    </w:p>
    <w:p w14:paraId="32F4E77F" w14:textId="07895D99" w:rsidR="00342766" w:rsidRDefault="00267051" w:rsidP="00342766">
      <w:pPr>
        <w:pStyle w:val="NormalWeb"/>
        <w:shd w:val="clear" w:color="auto" w:fill="FFFFFF"/>
        <w:spacing w:before="0" w:beforeAutospacing="0" w:after="192" w:afterAutospacing="0"/>
        <w:rPr>
          <w:rFonts w:ascii="Arial" w:hAnsi="Arial" w:cs="Arial"/>
          <w:color w:val="222222"/>
        </w:rPr>
      </w:pPr>
      <w:proofErr w:type="spellStart"/>
      <w:r>
        <w:rPr>
          <w:rFonts w:ascii="Arial" w:hAnsi="Arial" w:cs="Arial"/>
          <w:color w:val="222222"/>
        </w:rPr>
        <w:t>Liberty</w:t>
      </w:r>
      <w:r w:rsidR="00342766">
        <w:rPr>
          <w:rFonts w:ascii="Arial" w:hAnsi="Arial" w:cs="Arial"/>
          <w:color w:val="222222"/>
        </w:rPr>
        <w:t>Mat</w:t>
      </w:r>
      <w:proofErr w:type="spellEnd"/>
      <w:r w:rsidR="00342766">
        <w:rPr>
          <w:rFonts w:ascii="Arial" w:hAnsi="Arial" w:cs="Arial"/>
          <w:color w:val="222222"/>
        </w:rPr>
        <w:t xml:space="preserve"> is an ideal solution for a wide range of applications including temporary roadways, work pads, depot storage areas, or pedestrian access, and delivers vital protection to sensitive ground for example sport fields, golf courses, park land, and landscaped areas.</w:t>
      </w:r>
    </w:p>
    <w:p w14:paraId="34929C1D" w14:textId="77777777" w:rsidR="00267051" w:rsidRDefault="00267051" w:rsidP="00342766">
      <w:pPr>
        <w:pStyle w:val="NormalWeb"/>
        <w:shd w:val="clear" w:color="auto" w:fill="FFFFFF"/>
        <w:spacing w:before="0" w:beforeAutospacing="0" w:after="192" w:afterAutospacing="0"/>
        <w:rPr>
          <w:rFonts w:ascii="Arial" w:hAnsi="Arial" w:cs="Arial"/>
          <w:color w:val="222222"/>
        </w:rPr>
      </w:pPr>
    </w:p>
    <w:p w14:paraId="1FD09AA8" w14:textId="77777777" w:rsidR="00267051" w:rsidRPr="00267051" w:rsidRDefault="00267051" w:rsidP="00267051">
      <w:pPr>
        <w:rPr>
          <w:rFonts w:ascii="Arial" w:hAnsi="Arial" w:cs="Arial"/>
          <w:b/>
          <w:sz w:val="24"/>
          <w:szCs w:val="24"/>
        </w:rPr>
      </w:pPr>
      <w:r w:rsidRPr="00267051">
        <w:rPr>
          <w:rFonts w:ascii="Arial" w:hAnsi="Arial" w:cs="Arial"/>
          <w:b/>
          <w:sz w:val="24"/>
          <w:szCs w:val="24"/>
        </w:rPr>
        <w:t>Benefits</w:t>
      </w:r>
    </w:p>
    <w:p w14:paraId="20C9DE93" w14:textId="77777777" w:rsidR="00267051" w:rsidRPr="00267051" w:rsidRDefault="00267051" w:rsidP="00267051">
      <w:pPr>
        <w:rPr>
          <w:rFonts w:ascii="Arial" w:hAnsi="Arial" w:cs="Arial"/>
          <w:sz w:val="24"/>
          <w:szCs w:val="24"/>
        </w:rPr>
      </w:pPr>
      <w:r w:rsidRPr="00267051">
        <w:rPr>
          <w:rFonts w:ascii="Arial" w:hAnsi="Arial" w:cs="Arial"/>
          <w:sz w:val="24"/>
          <w:szCs w:val="24"/>
        </w:rPr>
        <w:t xml:space="preserve">Fast and easy to install using </w:t>
      </w:r>
      <w:proofErr w:type="gramStart"/>
      <w:r w:rsidRPr="00267051">
        <w:rPr>
          <w:rFonts w:ascii="Arial" w:hAnsi="Arial" w:cs="Arial"/>
          <w:sz w:val="24"/>
          <w:szCs w:val="24"/>
        </w:rPr>
        <w:t>2 or 4 way</w:t>
      </w:r>
      <w:proofErr w:type="gramEnd"/>
      <w:r w:rsidRPr="00267051">
        <w:rPr>
          <w:rFonts w:ascii="Arial" w:hAnsi="Arial" w:cs="Arial"/>
          <w:sz w:val="24"/>
          <w:szCs w:val="24"/>
        </w:rPr>
        <w:t xml:space="preserve"> connectors </w:t>
      </w:r>
    </w:p>
    <w:p w14:paraId="7B6C6213" w14:textId="77777777" w:rsidR="00267051" w:rsidRPr="00267051" w:rsidRDefault="00267051" w:rsidP="00267051">
      <w:pPr>
        <w:rPr>
          <w:rFonts w:ascii="Arial" w:hAnsi="Arial" w:cs="Arial"/>
          <w:sz w:val="24"/>
          <w:szCs w:val="24"/>
        </w:rPr>
      </w:pPr>
      <w:r w:rsidRPr="00267051">
        <w:rPr>
          <w:rFonts w:ascii="Arial" w:hAnsi="Arial" w:cs="Arial"/>
          <w:sz w:val="24"/>
          <w:szCs w:val="24"/>
        </w:rPr>
        <w:t>Supports loads up to 80 tonnes</w:t>
      </w:r>
    </w:p>
    <w:p w14:paraId="07FB6758" w14:textId="77777777" w:rsidR="00267051" w:rsidRPr="00267051" w:rsidRDefault="00267051" w:rsidP="00267051">
      <w:pPr>
        <w:rPr>
          <w:rFonts w:ascii="Arial" w:hAnsi="Arial" w:cs="Arial"/>
          <w:sz w:val="24"/>
          <w:szCs w:val="24"/>
        </w:rPr>
      </w:pPr>
      <w:r w:rsidRPr="00267051">
        <w:rPr>
          <w:rFonts w:ascii="Arial" w:hAnsi="Arial" w:cs="Arial"/>
          <w:sz w:val="24"/>
          <w:szCs w:val="24"/>
        </w:rPr>
        <w:t xml:space="preserve">Lightweight 35kg mats make handling easy </w:t>
      </w:r>
    </w:p>
    <w:p w14:paraId="52B858EF" w14:textId="77777777" w:rsidR="00267051" w:rsidRPr="00267051" w:rsidRDefault="00267051" w:rsidP="00267051">
      <w:pPr>
        <w:rPr>
          <w:rFonts w:ascii="Arial" w:hAnsi="Arial" w:cs="Arial"/>
          <w:sz w:val="24"/>
          <w:szCs w:val="24"/>
        </w:rPr>
      </w:pPr>
      <w:r w:rsidRPr="00267051">
        <w:rPr>
          <w:rFonts w:ascii="Arial" w:hAnsi="Arial" w:cs="Arial"/>
          <w:sz w:val="24"/>
          <w:szCs w:val="24"/>
        </w:rPr>
        <w:t>Unique Chevron Traction surface for superior grip and reduced slippage</w:t>
      </w:r>
    </w:p>
    <w:p w14:paraId="0538AAFC" w14:textId="77777777" w:rsidR="00267051" w:rsidRPr="00267051" w:rsidRDefault="00267051" w:rsidP="00267051">
      <w:pPr>
        <w:rPr>
          <w:rFonts w:ascii="Arial" w:hAnsi="Arial" w:cs="Arial"/>
          <w:sz w:val="24"/>
          <w:szCs w:val="24"/>
        </w:rPr>
      </w:pPr>
      <w:r w:rsidRPr="00267051">
        <w:rPr>
          <w:rFonts w:ascii="Arial" w:hAnsi="Arial" w:cs="Arial"/>
          <w:sz w:val="24"/>
          <w:szCs w:val="24"/>
        </w:rPr>
        <w:t>Environmentally friendly 100% recycled HDPE</w:t>
      </w:r>
    </w:p>
    <w:p w14:paraId="6A043712" w14:textId="77777777" w:rsidR="00267051" w:rsidRPr="00267051" w:rsidRDefault="00267051" w:rsidP="00267051">
      <w:pPr>
        <w:rPr>
          <w:rFonts w:ascii="Arial" w:hAnsi="Arial" w:cs="Arial"/>
          <w:sz w:val="24"/>
          <w:szCs w:val="24"/>
        </w:rPr>
      </w:pPr>
      <w:r w:rsidRPr="00267051">
        <w:rPr>
          <w:rFonts w:ascii="Arial" w:hAnsi="Arial" w:cs="Arial"/>
          <w:sz w:val="24"/>
          <w:szCs w:val="24"/>
        </w:rPr>
        <w:t xml:space="preserve">Reversible </w:t>
      </w:r>
      <w:proofErr w:type="gramStart"/>
      <w:r w:rsidRPr="00267051">
        <w:rPr>
          <w:rFonts w:ascii="Arial" w:hAnsi="Arial" w:cs="Arial"/>
          <w:sz w:val="24"/>
          <w:szCs w:val="24"/>
        </w:rPr>
        <w:t>low profile</w:t>
      </w:r>
      <w:proofErr w:type="gramEnd"/>
      <w:r w:rsidRPr="00267051">
        <w:rPr>
          <w:rFonts w:ascii="Arial" w:hAnsi="Arial" w:cs="Arial"/>
          <w:sz w:val="24"/>
          <w:szCs w:val="24"/>
        </w:rPr>
        <w:t xml:space="preserve"> surface </w:t>
      </w:r>
    </w:p>
    <w:p w14:paraId="3EC1B037" w14:textId="77777777" w:rsidR="00267051" w:rsidRPr="00267051" w:rsidRDefault="00267051" w:rsidP="00267051">
      <w:pPr>
        <w:rPr>
          <w:rFonts w:ascii="Arial" w:hAnsi="Arial" w:cs="Arial"/>
          <w:sz w:val="24"/>
          <w:szCs w:val="24"/>
        </w:rPr>
      </w:pPr>
      <w:r w:rsidRPr="00267051">
        <w:rPr>
          <w:rFonts w:ascii="Arial" w:hAnsi="Arial" w:cs="Arial"/>
          <w:sz w:val="24"/>
          <w:szCs w:val="24"/>
        </w:rPr>
        <w:t>Low transportation and handling costs</w:t>
      </w:r>
    </w:p>
    <w:p w14:paraId="2791FF6E" w14:textId="77777777" w:rsidR="00267051" w:rsidRPr="00267051" w:rsidRDefault="00267051" w:rsidP="00267051">
      <w:pPr>
        <w:rPr>
          <w:rFonts w:ascii="Arial" w:hAnsi="Arial" w:cs="Arial"/>
          <w:sz w:val="24"/>
          <w:szCs w:val="24"/>
        </w:rPr>
      </w:pPr>
      <w:r w:rsidRPr="00267051">
        <w:rPr>
          <w:rFonts w:ascii="Arial" w:hAnsi="Arial" w:cs="Arial"/>
          <w:sz w:val="24"/>
          <w:szCs w:val="24"/>
        </w:rPr>
        <w:t>Optional non-slip reflective markings</w:t>
      </w:r>
    </w:p>
    <w:p w14:paraId="2700E372" w14:textId="77777777" w:rsidR="00267051" w:rsidRPr="00267051" w:rsidRDefault="00267051" w:rsidP="00267051">
      <w:pPr>
        <w:rPr>
          <w:rFonts w:ascii="Arial" w:hAnsi="Arial" w:cs="Arial"/>
          <w:sz w:val="24"/>
          <w:szCs w:val="24"/>
        </w:rPr>
      </w:pPr>
      <w:r w:rsidRPr="00267051">
        <w:rPr>
          <w:rFonts w:ascii="Arial" w:hAnsi="Arial" w:cs="Arial"/>
          <w:sz w:val="24"/>
          <w:szCs w:val="24"/>
        </w:rPr>
        <w:t>Ideal for usage over soft or sensitive ground</w:t>
      </w:r>
    </w:p>
    <w:p w14:paraId="68226700" w14:textId="77777777" w:rsidR="00267051" w:rsidRPr="00267051" w:rsidRDefault="00267051" w:rsidP="00267051">
      <w:pPr>
        <w:rPr>
          <w:rFonts w:ascii="Arial" w:hAnsi="Arial" w:cs="Arial"/>
          <w:b/>
          <w:sz w:val="24"/>
          <w:szCs w:val="24"/>
        </w:rPr>
      </w:pPr>
    </w:p>
    <w:p w14:paraId="0AD65BFF" w14:textId="77777777" w:rsidR="00267051" w:rsidRPr="00267051" w:rsidRDefault="00267051" w:rsidP="00267051">
      <w:pPr>
        <w:rPr>
          <w:rFonts w:ascii="Arial" w:hAnsi="Arial" w:cs="Arial"/>
          <w:b/>
          <w:sz w:val="24"/>
          <w:szCs w:val="24"/>
        </w:rPr>
      </w:pPr>
      <w:r w:rsidRPr="00267051">
        <w:rPr>
          <w:rFonts w:ascii="Arial" w:hAnsi="Arial" w:cs="Arial"/>
          <w:b/>
          <w:sz w:val="24"/>
          <w:szCs w:val="24"/>
        </w:rPr>
        <w:t>Technical Specifications</w:t>
      </w:r>
    </w:p>
    <w:p w14:paraId="5C93F5D0" w14:textId="77777777" w:rsidR="00267051" w:rsidRPr="00267051" w:rsidRDefault="00267051" w:rsidP="00267051">
      <w:pPr>
        <w:rPr>
          <w:rFonts w:ascii="Arial" w:hAnsi="Arial" w:cs="Arial"/>
          <w:sz w:val="24"/>
          <w:szCs w:val="24"/>
        </w:rPr>
      </w:pPr>
      <w:r w:rsidRPr="00267051">
        <w:rPr>
          <w:rFonts w:ascii="Arial" w:hAnsi="Arial" w:cs="Arial"/>
          <w:sz w:val="24"/>
          <w:szCs w:val="24"/>
        </w:rPr>
        <w:t>Length:</w:t>
      </w:r>
      <w:r w:rsidRPr="00267051">
        <w:rPr>
          <w:rFonts w:ascii="Arial" w:hAnsi="Arial" w:cs="Arial"/>
          <w:sz w:val="24"/>
          <w:szCs w:val="24"/>
        </w:rPr>
        <w:tab/>
      </w:r>
      <w:r w:rsidRPr="00267051">
        <w:rPr>
          <w:rFonts w:ascii="Arial" w:hAnsi="Arial" w:cs="Arial"/>
          <w:sz w:val="24"/>
          <w:szCs w:val="24"/>
        </w:rPr>
        <w:tab/>
        <w:t>2410mm</w:t>
      </w:r>
    </w:p>
    <w:p w14:paraId="334A24E6" w14:textId="777BCB6A" w:rsidR="00267051" w:rsidRPr="00267051" w:rsidRDefault="00267051" w:rsidP="00267051">
      <w:pPr>
        <w:rPr>
          <w:rFonts w:ascii="Arial" w:hAnsi="Arial" w:cs="Arial"/>
          <w:sz w:val="24"/>
          <w:szCs w:val="24"/>
        </w:rPr>
      </w:pPr>
      <w:r w:rsidRPr="00267051">
        <w:rPr>
          <w:rFonts w:ascii="Arial" w:hAnsi="Arial" w:cs="Arial"/>
          <w:sz w:val="24"/>
          <w:szCs w:val="24"/>
        </w:rPr>
        <w:t>Width:</w:t>
      </w:r>
      <w:r w:rsidRPr="00267051">
        <w:rPr>
          <w:rFonts w:ascii="Arial" w:hAnsi="Arial" w:cs="Arial"/>
          <w:sz w:val="24"/>
          <w:szCs w:val="24"/>
        </w:rPr>
        <w:tab/>
      </w:r>
      <w:r w:rsidRPr="00267051">
        <w:rPr>
          <w:rFonts w:ascii="Arial" w:hAnsi="Arial" w:cs="Arial"/>
          <w:sz w:val="24"/>
          <w:szCs w:val="24"/>
        </w:rPr>
        <w:tab/>
      </w:r>
      <w:r>
        <w:rPr>
          <w:rFonts w:ascii="Arial" w:hAnsi="Arial" w:cs="Arial"/>
          <w:sz w:val="24"/>
          <w:szCs w:val="24"/>
        </w:rPr>
        <w:tab/>
      </w:r>
      <w:r w:rsidRPr="00267051">
        <w:rPr>
          <w:rFonts w:ascii="Arial" w:hAnsi="Arial" w:cs="Arial"/>
          <w:sz w:val="24"/>
          <w:szCs w:val="24"/>
        </w:rPr>
        <w:t>1200mm</w:t>
      </w:r>
    </w:p>
    <w:p w14:paraId="3E765A74" w14:textId="63379B44" w:rsidR="00267051" w:rsidRPr="00267051" w:rsidRDefault="00267051" w:rsidP="00267051">
      <w:pPr>
        <w:rPr>
          <w:rFonts w:ascii="Arial" w:hAnsi="Arial" w:cs="Arial"/>
          <w:sz w:val="24"/>
          <w:szCs w:val="24"/>
        </w:rPr>
      </w:pPr>
      <w:r w:rsidRPr="00267051">
        <w:rPr>
          <w:rFonts w:ascii="Arial" w:hAnsi="Arial" w:cs="Arial"/>
          <w:sz w:val="24"/>
          <w:szCs w:val="24"/>
        </w:rPr>
        <w:t>Depth:</w:t>
      </w:r>
      <w:r w:rsidRPr="00267051">
        <w:rPr>
          <w:rFonts w:ascii="Arial" w:hAnsi="Arial" w:cs="Arial"/>
          <w:sz w:val="24"/>
          <w:szCs w:val="24"/>
        </w:rPr>
        <w:tab/>
      </w:r>
      <w:r w:rsidRPr="00267051">
        <w:rPr>
          <w:rFonts w:ascii="Arial" w:hAnsi="Arial" w:cs="Arial"/>
          <w:sz w:val="24"/>
          <w:szCs w:val="24"/>
        </w:rPr>
        <w:tab/>
      </w:r>
      <w:r>
        <w:rPr>
          <w:rFonts w:ascii="Arial" w:hAnsi="Arial" w:cs="Arial"/>
          <w:sz w:val="24"/>
          <w:szCs w:val="24"/>
        </w:rPr>
        <w:tab/>
      </w:r>
      <w:r w:rsidRPr="00267051">
        <w:rPr>
          <w:rFonts w:ascii="Arial" w:hAnsi="Arial" w:cs="Arial"/>
          <w:sz w:val="24"/>
          <w:szCs w:val="24"/>
        </w:rPr>
        <w:t xml:space="preserve">12mm </w:t>
      </w:r>
    </w:p>
    <w:p w14:paraId="5D78F83E" w14:textId="603F0C9B" w:rsidR="00267051" w:rsidRPr="00267051" w:rsidRDefault="00267051" w:rsidP="00267051">
      <w:pPr>
        <w:rPr>
          <w:rFonts w:ascii="Arial" w:hAnsi="Arial" w:cs="Arial"/>
          <w:sz w:val="24"/>
          <w:szCs w:val="24"/>
        </w:rPr>
      </w:pPr>
      <w:r w:rsidRPr="00267051">
        <w:rPr>
          <w:rFonts w:ascii="Arial" w:hAnsi="Arial" w:cs="Arial"/>
          <w:sz w:val="24"/>
          <w:szCs w:val="24"/>
        </w:rPr>
        <w:t>Weight:</w:t>
      </w:r>
      <w:r w:rsidRPr="00267051">
        <w:rPr>
          <w:rFonts w:ascii="Arial" w:hAnsi="Arial" w:cs="Arial"/>
          <w:sz w:val="24"/>
          <w:szCs w:val="24"/>
        </w:rPr>
        <w:tab/>
      </w:r>
      <w:r w:rsidRPr="00267051">
        <w:rPr>
          <w:rFonts w:ascii="Arial" w:hAnsi="Arial" w:cs="Arial"/>
          <w:sz w:val="24"/>
          <w:szCs w:val="24"/>
        </w:rPr>
        <w:tab/>
        <w:t>3</w:t>
      </w:r>
      <w:r>
        <w:rPr>
          <w:rFonts w:ascii="Arial" w:hAnsi="Arial" w:cs="Arial"/>
          <w:sz w:val="24"/>
          <w:szCs w:val="24"/>
        </w:rPr>
        <w:t>6</w:t>
      </w:r>
      <w:r w:rsidRPr="00267051">
        <w:rPr>
          <w:rFonts w:ascii="Arial" w:hAnsi="Arial" w:cs="Arial"/>
          <w:sz w:val="24"/>
          <w:szCs w:val="24"/>
        </w:rPr>
        <w:t>kg</w:t>
      </w:r>
    </w:p>
    <w:p w14:paraId="04D85624" w14:textId="674C5FFC" w:rsidR="00267051" w:rsidRPr="00267051" w:rsidRDefault="00267051" w:rsidP="00267051">
      <w:pPr>
        <w:rPr>
          <w:rFonts w:ascii="Arial" w:hAnsi="Arial" w:cs="Arial"/>
          <w:sz w:val="24"/>
          <w:szCs w:val="24"/>
        </w:rPr>
      </w:pPr>
      <w:r w:rsidRPr="00267051">
        <w:rPr>
          <w:rFonts w:ascii="Arial" w:hAnsi="Arial" w:cs="Arial"/>
          <w:sz w:val="24"/>
          <w:szCs w:val="24"/>
        </w:rPr>
        <w:t>Material:</w:t>
      </w:r>
      <w:r w:rsidRPr="00267051">
        <w:rPr>
          <w:rFonts w:ascii="Arial" w:hAnsi="Arial" w:cs="Arial"/>
          <w:sz w:val="24"/>
          <w:szCs w:val="24"/>
        </w:rPr>
        <w:tab/>
      </w:r>
      <w:r>
        <w:rPr>
          <w:rFonts w:ascii="Arial" w:hAnsi="Arial" w:cs="Arial"/>
          <w:sz w:val="24"/>
          <w:szCs w:val="24"/>
        </w:rPr>
        <w:tab/>
      </w:r>
      <w:r w:rsidRPr="00267051">
        <w:rPr>
          <w:rFonts w:ascii="Arial" w:hAnsi="Arial" w:cs="Arial"/>
          <w:sz w:val="24"/>
          <w:szCs w:val="24"/>
        </w:rPr>
        <w:t>100% recycled HDPE</w:t>
      </w:r>
    </w:p>
    <w:p w14:paraId="09D7331D" w14:textId="77777777" w:rsidR="00267051" w:rsidRDefault="00267051" w:rsidP="00342766">
      <w:pPr>
        <w:pStyle w:val="NormalWeb"/>
        <w:shd w:val="clear" w:color="auto" w:fill="FFFFFF"/>
        <w:spacing w:before="0" w:beforeAutospacing="0" w:after="192" w:afterAutospacing="0"/>
        <w:rPr>
          <w:rFonts w:ascii="Arial" w:hAnsi="Arial" w:cs="Arial"/>
          <w:color w:val="222222"/>
        </w:rPr>
      </w:pPr>
    </w:p>
    <w:p w14:paraId="249D0C28" w14:textId="77777777" w:rsidR="00342766" w:rsidRPr="00342766" w:rsidRDefault="00342766" w:rsidP="00342766">
      <w:pPr>
        <w:shd w:val="clear" w:color="auto" w:fill="000000"/>
        <w:spacing w:line="360" w:lineRule="atLeast"/>
        <w:outlineLvl w:val="1"/>
        <w:rPr>
          <w:rFonts w:ascii="Arial" w:eastAsia="Times New Roman" w:hAnsi="Arial" w:cs="Arial"/>
          <w:b/>
          <w:bCs/>
          <w:color w:val="FFFFFF"/>
          <w:sz w:val="39"/>
          <w:szCs w:val="39"/>
          <w:lang w:eastAsia="en-GB"/>
        </w:rPr>
      </w:pPr>
      <w:r w:rsidRPr="00342766">
        <w:rPr>
          <w:rFonts w:ascii="Arial" w:eastAsia="Times New Roman" w:hAnsi="Arial" w:cs="Arial"/>
          <w:b/>
          <w:bCs/>
          <w:color w:val="FFFFFF"/>
          <w:sz w:val="39"/>
          <w:szCs w:val="39"/>
          <w:lang w:eastAsia="en-GB"/>
        </w:rPr>
        <w:lastRenderedPageBreak/>
        <w:t>Product Details</w:t>
      </w:r>
    </w:p>
    <w:p w14:paraId="37E8150D" w14:textId="77777777" w:rsidR="00342766" w:rsidRPr="00342766" w:rsidRDefault="00342766" w:rsidP="00342766">
      <w:pPr>
        <w:shd w:val="clear" w:color="auto" w:fill="000000"/>
        <w:spacing w:line="240" w:lineRule="auto"/>
        <w:rPr>
          <w:rFonts w:ascii="Arial" w:eastAsia="Times New Roman" w:hAnsi="Arial" w:cs="Arial"/>
          <w:color w:val="222222"/>
          <w:sz w:val="24"/>
          <w:szCs w:val="24"/>
          <w:lang w:eastAsia="en-GB"/>
        </w:rPr>
      </w:pPr>
      <w:r w:rsidRPr="00342766">
        <w:rPr>
          <w:rFonts w:ascii="Arial" w:eastAsia="Times New Roman" w:hAnsi="Arial" w:cs="Arial"/>
          <w:noProof/>
          <w:color w:val="222222"/>
          <w:sz w:val="24"/>
          <w:szCs w:val="24"/>
          <w:lang w:eastAsia="en-GB"/>
        </w:rPr>
        <w:drawing>
          <wp:inline distT="0" distB="0" distL="0" distR="0" wp14:anchorId="61D3619D" wp14:editId="0554B1CF">
            <wp:extent cx="2461260" cy="480060"/>
            <wp:effectExtent l="0" t="0" r="0" b="0"/>
            <wp:docPr id="1" name="Picture 1" descr="vehicle-eur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icle-eurom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1260" cy="480060"/>
                    </a:xfrm>
                    <a:prstGeom prst="rect">
                      <a:avLst/>
                    </a:prstGeom>
                    <a:noFill/>
                    <a:ln>
                      <a:noFill/>
                    </a:ln>
                  </pic:spPr>
                </pic:pic>
              </a:graphicData>
            </a:graphic>
          </wp:inline>
        </w:drawing>
      </w:r>
    </w:p>
    <w:p w14:paraId="5D7C683E"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Overall Size: 2.4m x 1.2m x 12mm</w:t>
      </w:r>
    </w:p>
    <w:p w14:paraId="08B7E82C"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Surface Area: 2.88m2</w:t>
      </w:r>
    </w:p>
    <w:p w14:paraId="125284B4"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Weight: 36kg</w:t>
      </w:r>
    </w:p>
    <w:p w14:paraId="02B9A105"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Pallet Quantity: 25</w:t>
      </w:r>
    </w:p>
    <w:p w14:paraId="2662F610"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Material: 100% Recycled HDPE</w:t>
      </w:r>
    </w:p>
    <w:p w14:paraId="3D8694F6"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Slip Testing: BS7976 part 2</w:t>
      </w:r>
    </w:p>
    <w:p w14:paraId="6F0D8758"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Comfortable Weight Loading: 30t</w:t>
      </w:r>
    </w:p>
    <w:p w14:paraId="750E1CF9"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With Caution Weight Loading: 50t</w:t>
      </w:r>
    </w:p>
    <w:p w14:paraId="397A6CC6"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Connectors: Bolted joiners</w:t>
      </w:r>
    </w:p>
    <w:p w14:paraId="28ABCC8F" w14:textId="77777777" w:rsidR="00342766" w:rsidRPr="00342766" w:rsidRDefault="00342766" w:rsidP="00342766">
      <w:pPr>
        <w:shd w:val="clear" w:color="auto" w:fill="000000"/>
        <w:spacing w:after="15" w:line="240" w:lineRule="auto"/>
        <w:rPr>
          <w:rFonts w:ascii="Arial" w:eastAsia="Times New Roman" w:hAnsi="Arial" w:cs="Arial"/>
          <w:color w:val="FFFFFF"/>
          <w:sz w:val="24"/>
          <w:szCs w:val="24"/>
          <w:lang w:eastAsia="en-GB"/>
        </w:rPr>
      </w:pPr>
      <w:r w:rsidRPr="00342766">
        <w:rPr>
          <w:rFonts w:ascii="Arial" w:eastAsia="Times New Roman" w:hAnsi="Arial" w:cs="Arial"/>
          <w:color w:val="FFFFFF"/>
          <w:sz w:val="24"/>
          <w:szCs w:val="24"/>
          <w:lang w:eastAsia="en-GB"/>
        </w:rPr>
        <w:t>This loading guide is for firm, dry ground. If the weather is likely to turn wet, or the job duration is in excess of a week, please ask for advice about using a more heavy-duty product.</w:t>
      </w:r>
    </w:p>
    <w:p w14:paraId="2C6C4B42" w14:textId="77777777" w:rsidR="00342766" w:rsidRPr="00342766" w:rsidRDefault="00342766" w:rsidP="00342766">
      <w:pPr>
        <w:shd w:val="clear" w:color="auto" w:fill="FFFFFF"/>
        <w:spacing w:after="0" w:line="240" w:lineRule="auto"/>
        <w:outlineLvl w:val="0"/>
        <w:rPr>
          <w:rFonts w:ascii="Arial" w:eastAsia="Times New Roman" w:hAnsi="Arial" w:cs="Arial"/>
          <w:b/>
          <w:bCs/>
          <w:color w:val="000000"/>
          <w:kern w:val="36"/>
          <w:sz w:val="42"/>
          <w:szCs w:val="42"/>
          <w:lang w:eastAsia="en-GB"/>
        </w:rPr>
      </w:pPr>
    </w:p>
    <w:p w14:paraId="2B68BDE5" w14:textId="77777777" w:rsidR="00AC5D1A" w:rsidRDefault="00AC5D1A"/>
    <w:sectPr w:rsidR="00AC5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66"/>
    <w:rsid w:val="00267051"/>
    <w:rsid w:val="00342766"/>
    <w:rsid w:val="00AC5D1A"/>
    <w:rsid w:val="00F00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6CD"/>
  <w15:chartTrackingRefBased/>
  <w15:docId w15:val="{735649AB-45FF-4005-B563-80D06A9E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27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3427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76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3427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3427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145778">
      <w:bodyDiv w:val="1"/>
      <w:marLeft w:val="0"/>
      <w:marRight w:val="0"/>
      <w:marTop w:val="0"/>
      <w:marBottom w:val="0"/>
      <w:divBdr>
        <w:top w:val="none" w:sz="0" w:space="0" w:color="auto"/>
        <w:left w:val="none" w:sz="0" w:space="0" w:color="auto"/>
        <w:bottom w:val="none" w:sz="0" w:space="0" w:color="auto"/>
        <w:right w:val="none" w:sz="0" w:space="0" w:color="auto"/>
      </w:divBdr>
    </w:div>
    <w:div w:id="1035694900">
      <w:bodyDiv w:val="1"/>
      <w:marLeft w:val="0"/>
      <w:marRight w:val="0"/>
      <w:marTop w:val="0"/>
      <w:marBottom w:val="0"/>
      <w:divBdr>
        <w:top w:val="none" w:sz="0" w:space="0" w:color="auto"/>
        <w:left w:val="none" w:sz="0" w:space="0" w:color="auto"/>
        <w:bottom w:val="none" w:sz="0" w:space="0" w:color="auto"/>
        <w:right w:val="none" w:sz="0" w:space="0" w:color="auto"/>
      </w:divBdr>
      <w:divsChild>
        <w:div w:id="35355586">
          <w:marLeft w:val="0"/>
          <w:marRight w:val="0"/>
          <w:marTop w:val="0"/>
          <w:marBottom w:val="300"/>
          <w:divBdr>
            <w:top w:val="none" w:sz="0" w:space="0" w:color="auto"/>
            <w:left w:val="none" w:sz="0" w:space="0" w:color="auto"/>
            <w:bottom w:val="none" w:sz="0" w:space="0" w:color="auto"/>
            <w:right w:val="none" w:sz="0" w:space="0" w:color="auto"/>
          </w:divBdr>
          <w:divsChild>
            <w:div w:id="1504510846">
              <w:marLeft w:val="0"/>
              <w:marRight w:val="0"/>
              <w:marTop w:val="0"/>
              <w:marBottom w:val="0"/>
              <w:divBdr>
                <w:top w:val="none" w:sz="0" w:space="0" w:color="auto"/>
                <w:left w:val="none" w:sz="0" w:space="0" w:color="auto"/>
                <w:bottom w:val="none" w:sz="0" w:space="0" w:color="auto"/>
                <w:right w:val="none" w:sz="0" w:space="0" w:color="auto"/>
              </w:divBdr>
            </w:div>
          </w:divsChild>
        </w:div>
        <w:div w:id="1739669385">
          <w:marLeft w:val="0"/>
          <w:marRight w:val="0"/>
          <w:marTop w:val="0"/>
          <w:marBottom w:val="300"/>
          <w:divBdr>
            <w:top w:val="none" w:sz="0" w:space="0" w:color="auto"/>
            <w:left w:val="none" w:sz="0" w:space="0" w:color="auto"/>
            <w:bottom w:val="none" w:sz="0" w:space="0" w:color="auto"/>
            <w:right w:val="none" w:sz="0" w:space="0" w:color="auto"/>
          </w:divBdr>
          <w:divsChild>
            <w:div w:id="1016811348">
              <w:marLeft w:val="0"/>
              <w:marRight w:val="0"/>
              <w:marTop w:val="0"/>
              <w:marBottom w:val="0"/>
              <w:divBdr>
                <w:top w:val="none" w:sz="0" w:space="0" w:color="auto"/>
                <w:left w:val="none" w:sz="0" w:space="0" w:color="auto"/>
                <w:bottom w:val="none" w:sz="0" w:space="0" w:color="auto"/>
                <w:right w:val="none" w:sz="0" w:space="0" w:color="auto"/>
              </w:divBdr>
              <w:divsChild>
                <w:div w:id="2046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77611">
          <w:marLeft w:val="0"/>
          <w:marRight w:val="0"/>
          <w:marTop w:val="0"/>
          <w:marBottom w:val="15"/>
          <w:divBdr>
            <w:top w:val="none" w:sz="0" w:space="0" w:color="auto"/>
            <w:left w:val="none" w:sz="0" w:space="0" w:color="auto"/>
            <w:bottom w:val="none" w:sz="0" w:space="0" w:color="auto"/>
            <w:right w:val="none" w:sz="0" w:space="0" w:color="auto"/>
          </w:divBdr>
          <w:divsChild>
            <w:div w:id="1796095670">
              <w:marLeft w:val="0"/>
              <w:marRight w:val="0"/>
              <w:marTop w:val="0"/>
              <w:marBottom w:val="0"/>
              <w:divBdr>
                <w:top w:val="none" w:sz="0" w:space="0" w:color="auto"/>
                <w:left w:val="none" w:sz="0" w:space="0" w:color="auto"/>
                <w:bottom w:val="none" w:sz="0" w:space="0" w:color="auto"/>
                <w:right w:val="none" w:sz="0" w:space="0" w:color="auto"/>
              </w:divBdr>
              <w:divsChild>
                <w:div w:id="1065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2476">
          <w:marLeft w:val="0"/>
          <w:marRight w:val="0"/>
          <w:marTop w:val="0"/>
          <w:marBottom w:val="15"/>
          <w:divBdr>
            <w:top w:val="none" w:sz="0" w:space="0" w:color="auto"/>
            <w:left w:val="none" w:sz="0" w:space="0" w:color="auto"/>
            <w:bottom w:val="none" w:sz="0" w:space="0" w:color="auto"/>
            <w:right w:val="none" w:sz="0" w:space="0" w:color="auto"/>
          </w:divBdr>
          <w:divsChild>
            <w:div w:id="1711681962">
              <w:marLeft w:val="0"/>
              <w:marRight w:val="0"/>
              <w:marTop w:val="0"/>
              <w:marBottom w:val="0"/>
              <w:divBdr>
                <w:top w:val="none" w:sz="0" w:space="0" w:color="auto"/>
                <w:left w:val="none" w:sz="0" w:space="0" w:color="auto"/>
                <w:bottom w:val="none" w:sz="0" w:space="0" w:color="auto"/>
                <w:right w:val="none" w:sz="0" w:space="0" w:color="auto"/>
              </w:divBdr>
              <w:divsChild>
                <w:div w:id="11726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5241">
          <w:marLeft w:val="0"/>
          <w:marRight w:val="0"/>
          <w:marTop w:val="0"/>
          <w:marBottom w:val="15"/>
          <w:divBdr>
            <w:top w:val="none" w:sz="0" w:space="0" w:color="auto"/>
            <w:left w:val="none" w:sz="0" w:space="0" w:color="auto"/>
            <w:bottom w:val="none" w:sz="0" w:space="0" w:color="auto"/>
            <w:right w:val="none" w:sz="0" w:space="0" w:color="auto"/>
          </w:divBdr>
          <w:divsChild>
            <w:div w:id="661129301">
              <w:marLeft w:val="0"/>
              <w:marRight w:val="0"/>
              <w:marTop w:val="0"/>
              <w:marBottom w:val="0"/>
              <w:divBdr>
                <w:top w:val="none" w:sz="0" w:space="0" w:color="auto"/>
                <w:left w:val="none" w:sz="0" w:space="0" w:color="auto"/>
                <w:bottom w:val="none" w:sz="0" w:space="0" w:color="auto"/>
                <w:right w:val="none" w:sz="0" w:space="0" w:color="auto"/>
              </w:divBdr>
              <w:divsChild>
                <w:div w:id="18438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7993">
          <w:marLeft w:val="0"/>
          <w:marRight w:val="0"/>
          <w:marTop w:val="0"/>
          <w:marBottom w:val="15"/>
          <w:divBdr>
            <w:top w:val="none" w:sz="0" w:space="0" w:color="auto"/>
            <w:left w:val="none" w:sz="0" w:space="0" w:color="auto"/>
            <w:bottom w:val="none" w:sz="0" w:space="0" w:color="auto"/>
            <w:right w:val="none" w:sz="0" w:space="0" w:color="auto"/>
          </w:divBdr>
          <w:divsChild>
            <w:div w:id="318193804">
              <w:marLeft w:val="0"/>
              <w:marRight w:val="0"/>
              <w:marTop w:val="0"/>
              <w:marBottom w:val="0"/>
              <w:divBdr>
                <w:top w:val="none" w:sz="0" w:space="0" w:color="auto"/>
                <w:left w:val="none" w:sz="0" w:space="0" w:color="auto"/>
                <w:bottom w:val="none" w:sz="0" w:space="0" w:color="auto"/>
                <w:right w:val="none" w:sz="0" w:space="0" w:color="auto"/>
              </w:divBdr>
              <w:divsChild>
                <w:div w:id="65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60346">
          <w:marLeft w:val="0"/>
          <w:marRight w:val="0"/>
          <w:marTop w:val="0"/>
          <w:marBottom w:val="15"/>
          <w:divBdr>
            <w:top w:val="none" w:sz="0" w:space="0" w:color="auto"/>
            <w:left w:val="none" w:sz="0" w:space="0" w:color="auto"/>
            <w:bottom w:val="none" w:sz="0" w:space="0" w:color="auto"/>
            <w:right w:val="none" w:sz="0" w:space="0" w:color="auto"/>
          </w:divBdr>
          <w:divsChild>
            <w:div w:id="897667099">
              <w:marLeft w:val="0"/>
              <w:marRight w:val="0"/>
              <w:marTop w:val="0"/>
              <w:marBottom w:val="0"/>
              <w:divBdr>
                <w:top w:val="none" w:sz="0" w:space="0" w:color="auto"/>
                <w:left w:val="none" w:sz="0" w:space="0" w:color="auto"/>
                <w:bottom w:val="none" w:sz="0" w:space="0" w:color="auto"/>
                <w:right w:val="none" w:sz="0" w:space="0" w:color="auto"/>
              </w:divBdr>
              <w:divsChild>
                <w:div w:id="13398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3682">
          <w:marLeft w:val="0"/>
          <w:marRight w:val="0"/>
          <w:marTop w:val="0"/>
          <w:marBottom w:val="15"/>
          <w:divBdr>
            <w:top w:val="none" w:sz="0" w:space="0" w:color="auto"/>
            <w:left w:val="none" w:sz="0" w:space="0" w:color="auto"/>
            <w:bottom w:val="none" w:sz="0" w:space="0" w:color="auto"/>
            <w:right w:val="none" w:sz="0" w:space="0" w:color="auto"/>
          </w:divBdr>
          <w:divsChild>
            <w:div w:id="752363590">
              <w:marLeft w:val="0"/>
              <w:marRight w:val="0"/>
              <w:marTop w:val="0"/>
              <w:marBottom w:val="0"/>
              <w:divBdr>
                <w:top w:val="none" w:sz="0" w:space="0" w:color="auto"/>
                <w:left w:val="none" w:sz="0" w:space="0" w:color="auto"/>
                <w:bottom w:val="none" w:sz="0" w:space="0" w:color="auto"/>
                <w:right w:val="none" w:sz="0" w:space="0" w:color="auto"/>
              </w:divBdr>
              <w:divsChild>
                <w:div w:id="70472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40159">
          <w:marLeft w:val="0"/>
          <w:marRight w:val="0"/>
          <w:marTop w:val="0"/>
          <w:marBottom w:val="15"/>
          <w:divBdr>
            <w:top w:val="none" w:sz="0" w:space="0" w:color="auto"/>
            <w:left w:val="none" w:sz="0" w:space="0" w:color="auto"/>
            <w:bottom w:val="none" w:sz="0" w:space="0" w:color="auto"/>
            <w:right w:val="none" w:sz="0" w:space="0" w:color="auto"/>
          </w:divBdr>
          <w:divsChild>
            <w:div w:id="645668420">
              <w:marLeft w:val="0"/>
              <w:marRight w:val="0"/>
              <w:marTop w:val="0"/>
              <w:marBottom w:val="0"/>
              <w:divBdr>
                <w:top w:val="none" w:sz="0" w:space="0" w:color="auto"/>
                <w:left w:val="none" w:sz="0" w:space="0" w:color="auto"/>
                <w:bottom w:val="none" w:sz="0" w:space="0" w:color="auto"/>
                <w:right w:val="none" w:sz="0" w:space="0" w:color="auto"/>
              </w:divBdr>
              <w:divsChild>
                <w:div w:id="17881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0762">
          <w:marLeft w:val="0"/>
          <w:marRight w:val="0"/>
          <w:marTop w:val="0"/>
          <w:marBottom w:val="15"/>
          <w:divBdr>
            <w:top w:val="none" w:sz="0" w:space="0" w:color="auto"/>
            <w:left w:val="none" w:sz="0" w:space="0" w:color="auto"/>
            <w:bottom w:val="none" w:sz="0" w:space="0" w:color="auto"/>
            <w:right w:val="none" w:sz="0" w:space="0" w:color="auto"/>
          </w:divBdr>
          <w:divsChild>
            <w:div w:id="136150412">
              <w:marLeft w:val="0"/>
              <w:marRight w:val="0"/>
              <w:marTop w:val="0"/>
              <w:marBottom w:val="0"/>
              <w:divBdr>
                <w:top w:val="none" w:sz="0" w:space="0" w:color="auto"/>
                <w:left w:val="none" w:sz="0" w:space="0" w:color="auto"/>
                <w:bottom w:val="none" w:sz="0" w:space="0" w:color="auto"/>
                <w:right w:val="none" w:sz="0" w:space="0" w:color="auto"/>
              </w:divBdr>
              <w:divsChild>
                <w:div w:id="181772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68401">
          <w:marLeft w:val="0"/>
          <w:marRight w:val="0"/>
          <w:marTop w:val="0"/>
          <w:marBottom w:val="15"/>
          <w:divBdr>
            <w:top w:val="none" w:sz="0" w:space="0" w:color="auto"/>
            <w:left w:val="none" w:sz="0" w:space="0" w:color="auto"/>
            <w:bottom w:val="none" w:sz="0" w:space="0" w:color="auto"/>
            <w:right w:val="none" w:sz="0" w:space="0" w:color="auto"/>
          </w:divBdr>
          <w:divsChild>
            <w:div w:id="1950115451">
              <w:marLeft w:val="0"/>
              <w:marRight w:val="0"/>
              <w:marTop w:val="0"/>
              <w:marBottom w:val="0"/>
              <w:divBdr>
                <w:top w:val="none" w:sz="0" w:space="0" w:color="auto"/>
                <w:left w:val="none" w:sz="0" w:space="0" w:color="auto"/>
                <w:bottom w:val="none" w:sz="0" w:space="0" w:color="auto"/>
                <w:right w:val="none" w:sz="0" w:space="0" w:color="auto"/>
              </w:divBdr>
              <w:divsChild>
                <w:div w:id="6474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04813">
          <w:marLeft w:val="0"/>
          <w:marRight w:val="0"/>
          <w:marTop w:val="0"/>
          <w:marBottom w:val="15"/>
          <w:divBdr>
            <w:top w:val="none" w:sz="0" w:space="0" w:color="auto"/>
            <w:left w:val="none" w:sz="0" w:space="0" w:color="auto"/>
            <w:bottom w:val="none" w:sz="0" w:space="0" w:color="auto"/>
            <w:right w:val="none" w:sz="0" w:space="0" w:color="auto"/>
          </w:divBdr>
          <w:divsChild>
            <w:div w:id="1170412786">
              <w:marLeft w:val="0"/>
              <w:marRight w:val="0"/>
              <w:marTop w:val="150"/>
              <w:marBottom w:val="0"/>
              <w:divBdr>
                <w:top w:val="none" w:sz="0" w:space="0" w:color="auto"/>
                <w:left w:val="none" w:sz="0" w:space="0" w:color="auto"/>
                <w:bottom w:val="none" w:sz="0" w:space="0" w:color="auto"/>
                <w:right w:val="none" w:sz="0" w:space="0" w:color="auto"/>
              </w:divBdr>
              <w:divsChild>
                <w:div w:id="1511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2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2020-09-08T07:48:00Z</dcterms:created>
  <dcterms:modified xsi:type="dcterms:W3CDTF">2020-09-08T07:48:00Z</dcterms:modified>
</cp:coreProperties>
</file>